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55DE" w14:textId="77777777" w:rsidR="00B90D74" w:rsidRDefault="008C445B">
      <w:pPr>
        <w:spacing w:after="0"/>
        <w:jc w:val="right"/>
      </w:pPr>
      <w:r>
        <w:rPr>
          <w:noProof/>
        </w:rPr>
        <w:drawing>
          <wp:inline distT="0" distB="0" distL="0" distR="0" wp14:anchorId="4A3B9A3F" wp14:editId="6B995287">
            <wp:extent cx="1213485" cy="667385"/>
            <wp:effectExtent l="0" t="0" r="0" b="0"/>
            <wp:docPr id="709" name="Picture 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Picture 7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822A0B" w14:textId="77777777" w:rsidR="00B90D74" w:rsidRDefault="008C445B">
      <w:pPr>
        <w:spacing w:after="7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493E6B3" w14:textId="77777777" w:rsidR="00B90D74" w:rsidRDefault="008C445B">
      <w:pPr>
        <w:spacing w:after="4"/>
        <w:ind w:left="127"/>
      </w:pPr>
      <w:r>
        <w:rPr>
          <w:b/>
          <w:color w:val="562C83"/>
          <w:sz w:val="28"/>
        </w:rPr>
        <w:t>Funding from pharmaceutical companies</w:t>
      </w:r>
      <w:r>
        <w:rPr>
          <w:b/>
          <w:sz w:val="28"/>
        </w:rPr>
        <w:t xml:space="preserve"> </w:t>
      </w:r>
    </w:p>
    <w:p w14:paraId="290640DD" w14:textId="1AE95BDC" w:rsidR="00B90D74" w:rsidRDefault="008C445B">
      <w:pPr>
        <w:spacing w:after="117" w:line="266" w:lineRule="auto"/>
        <w:ind w:left="127" w:right="991"/>
        <w:jc w:val="both"/>
      </w:pPr>
      <w:r>
        <w:rPr>
          <w:sz w:val="24"/>
        </w:rPr>
        <w:t xml:space="preserve">MRF receives financial support from a number of pharmaceutical companies who share our aim of preventing people from getting meningitis. The Board of Trustees has a policy that no more than 25% of total income for the year can be received from pharmaceutical companies. These sponsors do not influence the work MRF provides but fund strategically important projects. </w:t>
      </w:r>
    </w:p>
    <w:p w14:paraId="6FF31DF9" w14:textId="77777777" w:rsidR="00B90D74" w:rsidRDefault="008C445B">
      <w:pPr>
        <w:spacing w:after="0"/>
      </w:pPr>
      <w:r>
        <w:rPr>
          <w:sz w:val="35"/>
        </w:rPr>
        <w:t xml:space="preserve"> </w:t>
      </w:r>
    </w:p>
    <w:p w14:paraId="5CD1C26E" w14:textId="77777777" w:rsidR="00B90D74" w:rsidRDefault="008C445B">
      <w:pPr>
        <w:pStyle w:val="Heading1"/>
        <w:ind w:left="108"/>
      </w:pPr>
      <w:r>
        <w:t>Funding overview</w:t>
      </w:r>
      <w:r>
        <w:rPr>
          <w:color w:val="000000"/>
        </w:rPr>
        <w:t xml:space="preserve"> </w:t>
      </w:r>
    </w:p>
    <w:tbl>
      <w:tblPr>
        <w:tblStyle w:val="TableGrid"/>
        <w:tblW w:w="8237" w:type="dxa"/>
        <w:tblInd w:w="137" w:type="dxa"/>
        <w:tblCellMar>
          <w:top w:w="50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1591"/>
        <w:gridCol w:w="2100"/>
        <w:gridCol w:w="2100"/>
      </w:tblGrid>
      <w:tr w:rsidR="00C2508B" w14:paraId="3B3D2CC6" w14:textId="7457B28B" w:rsidTr="00C2508B">
        <w:trPr>
          <w:trHeight w:val="545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23B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b/>
                <w:sz w:val="24"/>
              </w:rPr>
              <w:t xml:space="preserve">Pharmaceutical </w:t>
            </w:r>
          </w:p>
          <w:p w14:paraId="4D1FDD54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b/>
                <w:sz w:val="24"/>
              </w:rPr>
              <w:t xml:space="preserve">Company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847C" w14:textId="59DF94A6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b/>
                <w:sz w:val="24"/>
              </w:rPr>
              <w:t xml:space="preserve">Y/E Mar 22 (£)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64D6" w14:textId="71CB80ED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b/>
                <w:sz w:val="24"/>
              </w:rPr>
              <w:t>Y/E Mar 23 (£)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6A3E" w14:textId="66F5574D" w:rsidR="00C2508B" w:rsidRPr="008C445B" w:rsidRDefault="00C2508B">
            <w:pPr>
              <w:ind w:left="108"/>
              <w:rPr>
                <w:b/>
                <w:sz w:val="24"/>
              </w:rPr>
            </w:pPr>
            <w:r w:rsidRPr="008C445B">
              <w:rPr>
                <w:b/>
                <w:sz w:val="24"/>
              </w:rPr>
              <w:t>Y/E Mar 24 (£)</w:t>
            </w:r>
          </w:p>
        </w:tc>
      </w:tr>
      <w:tr w:rsidR="00C2508B" w14:paraId="3FC3A46E" w14:textId="5E1DAE27" w:rsidTr="00C2508B">
        <w:trPr>
          <w:trHeight w:val="33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943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sz w:val="24"/>
              </w:rPr>
              <w:t xml:space="preserve">GSK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3E9F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125,000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00B9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167,000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0202" w14:textId="46951FA8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>167,000</w:t>
            </w:r>
          </w:p>
        </w:tc>
      </w:tr>
      <w:tr w:rsidR="00C2508B" w14:paraId="1105369F" w14:textId="77777777" w:rsidTr="00C2508B">
        <w:trPr>
          <w:trHeight w:val="33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108" w14:textId="559AE16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sz w:val="24"/>
              </w:rPr>
              <w:t>MSD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7C54" w14:textId="77777777" w:rsidR="00C2508B" w:rsidRPr="008C445B" w:rsidRDefault="00C2508B">
            <w:pPr>
              <w:ind w:left="108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75FD" w14:textId="77777777" w:rsidR="00C2508B" w:rsidRPr="008C445B" w:rsidRDefault="00C2508B">
            <w:pPr>
              <w:ind w:left="108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BBA" w14:textId="1F4B431A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>6,000</w:t>
            </w:r>
          </w:p>
        </w:tc>
      </w:tr>
      <w:tr w:rsidR="00C2508B" w14:paraId="5695A690" w14:textId="5BECD985" w:rsidTr="00C2508B">
        <w:trPr>
          <w:trHeight w:val="33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4AA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sz w:val="24"/>
              </w:rPr>
              <w:t xml:space="preserve">Pfizer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71FB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167,000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201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200,000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B882" w14:textId="3DCDA788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>102,000</w:t>
            </w:r>
          </w:p>
        </w:tc>
      </w:tr>
      <w:tr w:rsidR="00C2508B" w14:paraId="105B06B6" w14:textId="47F00A00" w:rsidTr="00C2508B">
        <w:trPr>
          <w:trHeight w:val="33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939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sz w:val="24"/>
              </w:rPr>
              <w:t xml:space="preserve">Sanofi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9013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100,000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EF0A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100,000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735F" w14:textId="6DF84F7B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>107,000</w:t>
            </w:r>
          </w:p>
        </w:tc>
      </w:tr>
      <w:tr w:rsidR="00C2508B" w14:paraId="6057442D" w14:textId="7EA2E763" w:rsidTr="00C2508B">
        <w:trPr>
          <w:trHeight w:val="49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0D0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sz w:val="24"/>
              </w:rPr>
              <w:t xml:space="preserve">Serum Institute of India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BBC5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30,000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4A82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41,414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C60A" w14:textId="45C4547C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>12,000</w:t>
            </w:r>
          </w:p>
        </w:tc>
      </w:tr>
      <w:tr w:rsidR="00C2508B" w14:paraId="5700285E" w14:textId="222137E4" w:rsidTr="00C2508B">
        <w:trPr>
          <w:trHeight w:val="33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6238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b/>
                <w:sz w:val="24"/>
              </w:rPr>
              <w:t xml:space="preserve">TOTAL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6A6A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422,000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5426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508,414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987" w14:textId="632D76F8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>394,000</w:t>
            </w:r>
          </w:p>
        </w:tc>
      </w:tr>
      <w:tr w:rsidR="00C2508B" w14:paraId="4EDFDBF5" w14:textId="4ACAF69F" w:rsidTr="00C2508B">
        <w:trPr>
          <w:trHeight w:val="33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93F0" w14:textId="77777777" w:rsidR="00C2508B" w:rsidRPr="008C445B" w:rsidRDefault="00C2508B">
            <w:pPr>
              <w:ind w:left="106"/>
              <w:rPr>
                <w:sz w:val="24"/>
              </w:rPr>
            </w:pPr>
            <w:r w:rsidRPr="008C445B">
              <w:rPr>
                <w:b/>
                <w:sz w:val="24"/>
              </w:rPr>
              <w:t xml:space="preserve">% of total MF income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D4BC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23.7%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72C" w14:textId="77777777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 xml:space="preserve">13.9%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FEDC" w14:textId="5021D845" w:rsidR="00C2508B" w:rsidRPr="008C445B" w:rsidRDefault="00C2508B">
            <w:pPr>
              <w:ind w:left="108"/>
              <w:rPr>
                <w:sz w:val="24"/>
              </w:rPr>
            </w:pPr>
            <w:r w:rsidRPr="008C445B">
              <w:rPr>
                <w:sz w:val="24"/>
              </w:rPr>
              <w:t>13.1%</w:t>
            </w:r>
          </w:p>
        </w:tc>
      </w:tr>
    </w:tbl>
    <w:p w14:paraId="7D063246" w14:textId="77777777" w:rsidR="00B90D74" w:rsidRDefault="008C445B">
      <w:pPr>
        <w:spacing w:after="0"/>
        <w:rPr>
          <w:sz w:val="25"/>
        </w:rPr>
      </w:pPr>
      <w:r>
        <w:rPr>
          <w:sz w:val="25"/>
        </w:rPr>
        <w:t xml:space="preserve"> </w:t>
      </w:r>
    </w:p>
    <w:p w14:paraId="16EC623A" w14:textId="77777777" w:rsidR="00C2508B" w:rsidRDefault="00C2508B" w:rsidP="00C2508B">
      <w:pPr>
        <w:pStyle w:val="Heading1"/>
        <w:ind w:left="108"/>
      </w:pPr>
      <w:r>
        <w:t>Projects funded by: GSK</w:t>
      </w:r>
      <w:r>
        <w:rPr>
          <w:color w:val="000000"/>
        </w:rPr>
        <w:t xml:space="preserve"> </w:t>
      </w:r>
    </w:p>
    <w:p w14:paraId="7545EEF0" w14:textId="77777777" w:rsidR="00C2508B" w:rsidRDefault="00C2508B">
      <w:pPr>
        <w:spacing w:after="0"/>
      </w:pPr>
    </w:p>
    <w:p w14:paraId="241B0AE6" w14:textId="77777777" w:rsidR="00B90D74" w:rsidRDefault="008C445B">
      <w:pPr>
        <w:spacing w:after="0"/>
      </w:pPr>
      <w:r>
        <w:rPr>
          <w:sz w:val="27"/>
        </w:rPr>
        <w:t xml:space="preserve"> </w:t>
      </w:r>
    </w:p>
    <w:tbl>
      <w:tblPr>
        <w:tblStyle w:val="TableGrid"/>
        <w:tblW w:w="8292" w:type="dxa"/>
        <w:tblInd w:w="132" w:type="dxa"/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1392"/>
        <w:gridCol w:w="1394"/>
        <w:gridCol w:w="1394"/>
      </w:tblGrid>
      <w:tr w:rsidR="00C2508B" w14:paraId="2E518258" w14:textId="04253856" w:rsidTr="00C2508B">
        <w:trPr>
          <w:trHeight w:val="27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ED53" w14:textId="77777777" w:rsidR="00C2508B" w:rsidRDefault="00C2508B">
            <w:pPr>
              <w:ind w:left="110"/>
            </w:pPr>
            <w:r>
              <w:rPr>
                <w:b/>
                <w:sz w:val="20"/>
              </w:rPr>
              <w:t xml:space="preserve">Project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707" w14:textId="77777777" w:rsidR="00C2508B" w:rsidRDefault="00C2508B">
            <w:pPr>
              <w:ind w:left="115"/>
              <w:jc w:val="center"/>
            </w:pPr>
            <w:r>
              <w:rPr>
                <w:b/>
                <w:sz w:val="20"/>
              </w:rPr>
              <w:t xml:space="preserve">Y/E Mar 22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8426" w14:textId="77777777" w:rsidR="00C2508B" w:rsidRDefault="00C2508B">
            <w:pPr>
              <w:ind w:left="118"/>
              <w:jc w:val="center"/>
            </w:pPr>
            <w:r>
              <w:rPr>
                <w:b/>
                <w:sz w:val="20"/>
              </w:rPr>
              <w:t xml:space="preserve">Y/E Mar 23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F29E" w14:textId="2D49527A" w:rsidR="00C2508B" w:rsidRDefault="00C2508B">
            <w:pPr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Y/E Mar 24</w:t>
            </w:r>
          </w:p>
        </w:tc>
      </w:tr>
      <w:tr w:rsidR="00C2508B" w14:paraId="052294EC" w14:textId="43DE53CA" w:rsidTr="00C2508B">
        <w:trPr>
          <w:trHeight w:val="64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29F6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Roadmap Engagement &amp; Advocacy </w:t>
            </w:r>
          </w:p>
          <w:p w14:paraId="56107A7D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Programme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30B0" w14:textId="1730E3B5" w:rsidR="00C2508B" w:rsidRPr="00C2508B" w:rsidRDefault="00C2508B" w:rsidP="00C2508B">
            <w:pPr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563" w14:textId="499C6368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5A8" w14:textId="3B34B850" w:rsid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C2508B" w14:paraId="3A447BFD" w14:textId="3C7FEFBD" w:rsidTr="00C2508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E240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Meningitis Progress Tracker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CB40" w14:textId="0F9E5FA8" w:rsidR="00C2508B" w:rsidRPr="00C2508B" w:rsidRDefault="00C2508B" w:rsidP="00C2508B">
            <w:pPr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8EF" w14:textId="49C85F76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FA1B" w14:textId="677992C7" w:rsid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C2508B" w14:paraId="5E515248" w14:textId="59B3AC7B" w:rsidTr="00C2508B">
        <w:trPr>
          <w:trHeight w:val="32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79CA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MRF Symposium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758" w14:textId="27030AE2" w:rsidR="00C2508B" w:rsidRPr="00C2508B" w:rsidRDefault="00C2508B" w:rsidP="00C2508B">
            <w:pPr>
              <w:ind w:left="2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EC6A" w14:textId="3AC551D9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E03F" w14:textId="77777777" w:rsidR="00C2508B" w:rsidRDefault="00C2508B" w:rsidP="00C2508B">
            <w:pPr>
              <w:ind w:left="125"/>
              <w:jc w:val="center"/>
              <w:rPr>
                <w:sz w:val="24"/>
              </w:rPr>
            </w:pPr>
          </w:p>
        </w:tc>
      </w:tr>
      <w:tr w:rsidR="00C2508B" w14:paraId="2C0160D2" w14:textId="0663AA81" w:rsidTr="00C2508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1B3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MRF Conference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F669" w14:textId="3EE1D231" w:rsidR="00C2508B" w:rsidRPr="00C2508B" w:rsidRDefault="00C2508B" w:rsidP="00C2508B">
            <w:pPr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EC7" w14:textId="78496BE7" w:rsidR="00C2508B" w:rsidRPr="00C2508B" w:rsidRDefault="00C2508B" w:rsidP="00C2508B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D3A2" w14:textId="5C5E5031" w:rsidR="00C2508B" w:rsidRPr="00C2508B" w:rsidRDefault="00C2508B" w:rsidP="00C2508B">
            <w:pPr>
              <w:jc w:val="center"/>
              <w:rPr>
                <w:sz w:val="24"/>
              </w:rPr>
            </w:pPr>
            <w:r w:rsidRPr="00C2508B">
              <w:rPr>
                <w:sz w:val="24"/>
              </w:rPr>
              <w:t>Yes</w:t>
            </w:r>
          </w:p>
        </w:tc>
      </w:tr>
      <w:tr w:rsidR="00C2508B" w14:paraId="764D3024" w14:textId="2713AD3E" w:rsidTr="00C2508B">
        <w:trPr>
          <w:trHeight w:val="32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1AAD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Global Meningitis Genome Partnership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E03" w14:textId="33BD6F69" w:rsidR="00C2508B" w:rsidRPr="00C2508B" w:rsidRDefault="00C2508B" w:rsidP="00C2508B">
            <w:pPr>
              <w:ind w:left="2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EC8" w14:textId="0567D79B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F0A0" w14:textId="14A800A8" w:rsidR="00C2508B" w:rsidRDefault="00C2508B" w:rsidP="008C445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C2508B" w14:paraId="66BE5A99" w14:textId="3FA993F3" w:rsidTr="00C2508B">
        <w:trPr>
          <w:trHeight w:val="32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31D2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Strengthening Patient Voices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8828" w14:textId="79C4F98D" w:rsidR="00C2508B" w:rsidRPr="00C2508B" w:rsidRDefault="00C2508B" w:rsidP="00C2508B">
            <w:pPr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392D" w14:textId="14A69AB3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A4E5" w14:textId="77777777" w:rsidR="00C2508B" w:rsidRDefault="00C2508B" w:rsidP="00C2508B">
            <w:pPr>
              <w:ind w:left="125"/>
              <w:jc w:val="center"/>
              <w:rPr>
                <w:sz w:val="24"/>
              </w:rPr>
            </w:pPr>
          </w:p>
        </w:tc>
      </w:tr>
      <w:tr w:rsidR="00C2508B" w14:paraId="025972B3" w14:textId="25CBDA4E" w:rsidTr="00C2508B">
        <w:trPr>
          <w:trHeight w:val="32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84F6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World Meningitis Day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1D6" w14:textId="56897DE6" w:rsidR="00C2508B" w:rsidRPr="00C2508B" w:rsidRDefault="00C2508B" w:rsidP="00C2508B">
            <w:pPr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39EF" w14:textId="73AFB539" w:rsidR="00C2508B" w:rsidRPr="00C2508B" w:rsidRDefault="00C2508B" w:rsidP="00C2508B">
            <w:pPr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B882" w14:textId="749485E7" w:rsidR="00C2508B" w:rsidRPr="00C2508B" w:rsidRDefault="00C2508B" w:rsidP="00C2508B">
            <w:pPr>
              <w:jc w:val="center"/>
              <w:rPr>
                <w:sz w:val="24"/>
              </w:rPr>
            </w:pPr>
            <w:r w:rsidRPr="00C2508B">
              <w:rPr>
                <w:sz w:val="24"/>
              </w:rPr>
              <w:t>Yes</w:t>
            </w:r>
          </w:p>
        </w:tc>
      </w:tr>
      <w:tr w:rsidR="00C2508B" w14:paraId="766E936C" w14:textId="69ED025B" w:rsidTr="00C2508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EDA8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Counting the Cost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FE51" w14:textId="36C82F4A" w:rsidR="00C2508B" w:rsidRPr="00C2508B" w:rsidRDefault="00C2508B" w:rsidP="00C2508B">
            <w:pPr>
              <w:ind w:left="2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46B6" w14:textId="38CAECCB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4090" w14:textId="77777777" w:rsidR="00C2508B" w:rsidRDefault="00C2508B" w:rsidP="00C2508B">
            <w:pPr>
              <w:ind w:left="125"/>
              <w:jc w:val="center"/>
              <w:rPr>
                <w:sz w:val="24"/>
              </w:rPr>
            </w:pPr>
          </w:p>
        </w:tc>
      </w:tr>
      <w:tr w:rsidR="00C2508B" w14:paraId="0BF0B146" w14:textId="0739B68C" w:rsidTr="00C2508B">
        <w:trPr>
          <w:trHeight w:val="32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83D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Global Awareness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280E" w14:textId="5BEB0974" w:rsidR="00C2508B" w:rsidRPr="00C2508B" w:rsidRDefault="00C2508B" w:rsidP="00C2508B">
            <w:pPr>
              <w:ind w:left="2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A8B" w14:textId="62D67B95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D15B" w14:textId="328CFECE" w:rsid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C2508B" w14:paraId="5B9A9D7A" w14:textId="08986841" w:rsidTr="00C2508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7B0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UK Awareness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5B1B" w14:textId="594FF82A" w:rsidR="00C2508B" w:rsidRPr="00C2508B" w:rsidRDefault="00C2508B" w:rsidP="00C2508B">
            <w:pPr>
              <w:ind w:left="2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F04D" w14:textId="6BF058D1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3112" w14:textId="3F9AC06B" w:rsid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C2508B" w14:paraId="72EB437F" w14:textId="223B66DE" w:rsidTr="00C2508B">
        <w:trPr>
          <w:trHeight w:val="32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338D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CoMO Conference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08D2" w14:textId="7E8C49E6" w:rsidR="00C2508B" w:rsidRPr="00C2508B" w:rsidRDefault="00C2508B" w:rsidP="00C2508B">
            <w:pPr>
              <w:ind w:left="2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21C" w14:textId="66FC060C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18A1" w14:textId="1CE8B650" w:rsid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C2508B" w14:paraId="6450D558" w14:textId="254BCB5B" w:rsidTr="00C2508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4B7C" w14:textId="77777777" w:rsidR="00C2508B" w:rsidRDefault="00C2508B">
            <w:pPr>
              <w:ind w:left="110"/>
            </w:pPr>
            <w:r>
              <w:rPr>
                <w:sz w:val="24"/>
              </w:rPr>
              <w:t xml:space="preserve">Research to Policy Accelerator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C5E6" w14:textId="6D80E02F" w:rsidR="00C2508B" w:rsidRPr="00C2508B" w:rsidRDefault="00C2508B" w:rsidP="00C2508B">
            <w:pPr>
              <w:ind w:left="2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DE59" w14:textId="04256583" w:rsidR="00C2508B" w:rsidRP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26FE" w14:textId="5D2608EA" w:rsidR="00C2508B" w:rsidRDefault="00C2508B" w:rsidP="00C2508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0C158915" w14:textId="77777777" w:rsidR="00B90D74" w:rsidRDefault="008C445B">
      <w:pPr>
        <w:spacing w:after="0"/>
      </w:pPr>
      <w:r>
        <w:rPr>
          <w:sz w:val="26"/>
        </w:rPr>
        <w:t xml:space="preserve"> </w:t>
      </w:r>
    </w:p>
    <w:p w14:paraId="2042F609" w14:textId="77777777" w:rsidR="008C445B" w:rsidRDefault="008C445B">
      <w:pPr>
        <w:pStyle w:val="Heading1"/>
        <w:ind w:left="108"/>
      </w:pPr>
    </w:p>
    <w:p w14:paraId="43E57D8D" w14:textId="1E511068" w:rsidR="008C445B" w:rsidRDefault="008C445B" w:rsidP="008C445B">
      <w:pPr>
        <w:pStyle w:val="Heading1"/>
        <w:ind w:left="108"/>
      </w:pPr>
      <w:r>
        <w:t>Projects funded by: MSD</w:t>
      </w:r>
    </w:p>
    <w:p w14:paraId="560E7299" w14:textId="77777777" w:rsidR="008C445B" w:rsidRDefault="008C445B" w:rsidP="008C445B">
      <w:pPr>
        <w:spacing w:after="0"/>
      </w:pPr>
      <w:r>
        <w:rPr>
          <w:sz w:val="28"/>
        </w:rPr>
        <w:t xml:space="preserve"> </w:t>
      </w:r>
    </w:p>
    <w:tbl>
      <w:tblPr>
        <w:tblStyle w:val="TableGrid"/>
        <w:tblW w:w="8292" w:type="dxa"/>
        <w:tblInd w:w="132" w:type="dxa"/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1392"/>
        <w:gridCol w:w="1394"/>
        <w:gridCol w:w="1394"/>
      </w:tblGrid>
      <w:tr w:rsidR="008C445B" w14:paraId="0DFB83F8" w14:textId="77777777" w:rsidTr="00727394">
        <w:trPr>
          <w:trHeight w:val="27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3266" w14:textId="77777777" w:rsidR="008C445B" w:rsidRDefault="008C445B" w:rsidP="00727394">
            <w:pPr>
              <w:ind w:left="110"/>
            </w:pPr>
            <w:r>
              <w:rPr>
                <w:b/>
                <w:sz w:val="20"/>
              </w:rPr>
              <w:t xml:space="preserve">Project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2C3A" w14:textId="77777777" w:rsidR="008C445B" w:rsidRDefault="008C445B" w:rsidP="00727394">
            <w:pPr>
              <w:ind w:left="115"/>
              <w:jc w:val="center"/>
            </w:pPr>
            <w:r>
              <w:rPr>
                <w:b/>
                <w:sz w:val="20"/>
              </w:rPr>
              <w:t xml:space="preserve">Y/E Mar 22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7740" w14:textId="77777777" w:rsidR="008C445B" w:rsidRDefault="008C445B" w:rsidP="00727394">
            <w:pPr>
              <w:ind w:left="118"/>
              <w:jc w:val="center"/>
            </w:pPr>
            <w:r>
              <w:rPr>
                <w:b/>
                <w:sz w:val="20"/>
              </w:rPr>
              <w:t xml:space="preserve">Y/E Mar 23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C59" w14:textId="77777777" w:rsidR="008C445B" w:rsidRDefault="008C445B" w:rsidP="00727394">
            <w:pPr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Y/E Mar 24</w:t>
            </w:r>
          </w:p>
        </w:tc>
      </w:tr>
      <w:tr w:rsidR="008C445B" w14:paraId="79D16801" w14:textId="77777777" w:rsidTr="00727394">
        <w:trPr>
          <w:trHeight w:val="64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6836" w14:textId="77777777" w:rsidR="008C445B" w:rsidRDefault="008C445B" w:rsidP="00727394">
            <w:pPr>
              <w:ind w:left="110"/>
              <w:rPr>
                <w:sz w:val="24"/>
              </w:rPr>
            </w:pPr>
            <w:r>
              <w:rPr>
                <w:sz w:val="24"/>
              </w:rPr>
              <w:t>MRF Conference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8C0D" w14:textId="77777777" w:rsidR="008C445B" w:rsidRDefault="008C445B" w:rsidP="00727394">
            <w:pPr>
              <w:ind w:left="123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D8C" w14:textId="77777777" w:rsidR="008C445B" w:rsidRDefault="008C445B" w:rsidP="00727394">
            <w:pPr>
              <w:ind w:left="125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E0FF" w14:textId="77777777" w:rsidR="008C445B" w:rsidRDefault="008C445B" w:rsidP="00727394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</w:tbl>
    <w:p w14:paraId="6DEFD360" w14:textId="77777777" w:rsidR="008C445B" w:rsidRDefault="008C445B">
      <w:pPr>
        <w:pStyle w:val="Heading1"/>
        <w:ind w:left="108"/>
      </w:pPr>
    </w:p>
    <w:p w14:paraId="3138A4A0" w14:textId="19D07A48" w:rsidR="00B90D74" w:rsidRDefault="008C445B">
      <w:pPr>
        <w:pStyle w:val="Heading1"/>
        <w:ind w:left="108"/>
      </w:pPr>
      <w:r>
        <w:t>Projects funded by: Pfizer</w:t>
      </w:r>
      <w:r>
        <w:rPr>
          <w:color w:val="000000"/>
        </w:rPr>
        <w:t xml:space="preserve"> </w:t>
      </w:r>
    </w:p>
    <w:p w14:paraId="6510583A" w14:textId="77777777" w:rsidR="00B90D74" w:rsidRDefault="008C445B">
      <w:pPr>
        <w:spacing w:after="0"/>
      </w:pPr>
      <w:r>
        <w:rPr>
          <w:sz w:val="27"/>
        </w:rPr>
        <w:t xml:space="preserve"> </w:t>
      </w:r>
    </w:p>
    <w:p w14:paraId="3F159B90" w14:textId="77777777" w:rsidR="00B90D74" w:rsidRDefault="008C445B">
      <w:pPr>
        <w:spacing w:after="0"/>
      </w:pPr>
      <w:r>
        <w:rPr>
          <w:sz w:val="2"/>
        </w:rPr>
        <w:t xml:space="preserve"> </w:t>
      </w:r>
    </w:p>
    <w:tbl>
      <w:tblPr>
        <w:tblStyle w:val="TableGrid"/>
        <w:tblW w:w="8292" w:type="dxa"/>
        <w:tblInd w:w="132" w:type="dxa"/>
        <w:tblCellMar>
          <w:top w:w="5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1392"/>
        <w:gridCol w:w="1394"/>
        <w:gridCol w:w="1394"/>
      </w:tblGrid>
      <w:tr w:rsidR="008C445B" w14:paraId="417F245A" w14:textId="6558B764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5D3C" w14:textId="2716F804" w:rsidR="008C445B" w:rsidRDefault="008C445B" w:rsidP="008C445B">
            <w:pPr>
              <w:ind w:left="110"/>
              <w:rPr>
                <w:sz w:val="24"/>
              </w:rPr>
            </w:pPr>
            <w:r>
              <w:rPr>
                <w:b/>
                <w:sz w:val="20"/>
              </w:rPr>
              <w:t xml:space="preserve">Project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692D" w14:textId="3A9EF458" w:rsidR="008C445B" w:rsidRDefault="008C445B" w:rsidP="008C445B">
            <w:pPr>
              <w:ind w:left="123"/>
              <w:jc w:val="center"/>
              <w:rPr>
                <w:sz w:val="24"/>
              </w:rPr>
            </w:pPr>
            <w:r>
              <w:rPr>
                <w:b/>
                <w:sz w:val="20"/>
              </w:rPr>
              <w:t>Y/E Mar 22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C1AF" w14:textId="7F10AA5C" w:rsidR="008C445B" w:rsidRPr="008C445B" w:rsidRDefault="008C445B" w:rsidP="008C445B">
            <w:pPr>
              <w:ind w:lef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Y/E Mar 23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70F1" w14:textId="1AF5C2FC" w:rsidR="008C445B" w:rsidRDefault="008C445B" w:rsidP="008C445B">
            <w:pPr>
              <w:ind w:lef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Y/E Mar 24</w:t>
            </w:r>
          </w:p>
        </w:tc>
      </w:tr>
      <w:tr w:rsidR="008C445B" w14:paraId="5EA9578A" w14:textId="35797976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A374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Roadmap Engagement &amp; Advocacy </w:t>
            </w:r>
          </w:p>
          <w:p w14:paraId="3B856717" w14:textId="04668FAE" w:rsidR="008C445B" w:rsidRDefault="008C445B" w:rsidP="008C445B">
            <w:pPr>
              <w:ind w:left="110"/>
              <w:rPr>
                <w:sz w:val="24"/>
              </w:rPr>
            </w:pPr>
            <w:r>
              <w:rPr>
                <w:sz w:val="24"/>
              </w:rPr>
              <w:t xml:space="preserve">Programme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D002" w14:textId="3D6475D2" w:rsidR="008C445B" w:rsidRDefault="008C445B" w:rsidP="008C445B">
            <w:pPr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C180" w14:textId="5208D06E" w:rsidR="008C445B" w:rsidRPr="008C445B" w:rsidRDefault="008C445B" w:rsidP="008C445B">
            <w:pPr>
              <w:ind w:left="123"/>
              <w:jc w:val="center"/>
              <w:rPr>
                <w:b/>
                <w:sz w:val="24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6848" w14:textId="77777777" w:rsidR="008C445B" w:rsidRPr="008C445B" w:rsidRDefault="008C445B" w:rsidP="008C445B">
            <w:pPr>
              <w:ind w:left="123"/>
              <w:jc w:val="center"/>
              <w:rPr>
                <w:b/>
                <w:sz w:val="24"/>
                <w:szCs w:val="32"/>
              </w:rPr>
            </w:pPr>
          </w:p>
        </w:tc>
      </w:tr>
      <w:tr w:rsidR="008C445B" w14:paraId="7D31F3FE" w14:textId="6BEE3F69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5825" w14:textId="465BC117" w:rsidR="008C445B" w:rsidRDefault="008C445B" w:rsidP="008C445B">
            <w:pPr>
              <w:ind w:left="110"/>
              <w:rPr>
                <w:sz w:val="24"/>
              </w:rPr>
            </w:pPr>
            <w:r>
              <w:rPr>
                <w:sz w:val="24"/>
              </w:rPr>
              <w:t xml:space="preserve">Meningitis Progress Tracker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3408" w14:textId="3730EF51" w:rsidR="008C445B" w:rsidRDefault="008C445B" w:rsidP="008C445B">
            <w:pPr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F851" w14:textId="6B59CAB8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9442" w14:textId="069533DA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</w:tr>
      <w:tr w:rsidR="008C445B" w14:paraId="08017AE7" w14:textId="5A5B7E38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D332" w14:textId="1BA78883" w:rsidR="008C445B" w:rsidRDefault="008C445B" w:rsidP="008C445B">
            <w:pPr>
              <w:ind w:left="110"/>
              <w:rPr>
                <w:sz w:val="24"/>
              </w:rPr>
            </w:pPr>
            <w:r>
              <w:rPr>
                <w:sz w:val="24"/>
              </w:rPr>
              <w:t xml:space="preserve">MRF Symposium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EFD0" w14:textId="6EC2DBF1" w:rsidR="008C445B" w:rsidRDefault="008C445B" w:rsidP="008C445B">
            <w:pPr>
              <w:ind w:left="123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D759" w14:textId="447CAA5B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06CF" w14:textId="77777777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</w:tr>
      <w:tr w:rsidR="008C445B" w14:paraId="3F333EEE" w14:textId="193FEC39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ABC5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MRF Conference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E4DC" w14:textId="7DA03DFF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B651" w14:textId="077750C8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02F4" w14:textId="26685020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</w:tr>
      <w:tr w:rsidR="008C445B" w14:paraId="58AF61CB" w14:textId="32BC169E" w:rsidTr="008C445B">
        <w:trPr>
          <w:trHeight w:val="32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13E4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Global Meningitis Genome Partnership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6E56" w14:textId="0762C6ED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B110" w14:textId="73762366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8C47" w14:textId="1D680545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</w:tr>
      <w:tr w:rsidR="008C445B" w14:paraId="1F305121" w14:textId="005E7AAE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7E50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Transforming Meningitis Engagement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3EE2" w14:textId="1638EDD4" w:rsidR="008C445B" w:rsidRDefault="008C445B" w:rsidP="008C445B">
            <w:pPr>
              <w:ind w:left="2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1CF8" w14:textId="2108958A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147E" w14:textId="77777777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</w:tr>
      <w:tr w:rsidR="008C445B" w14:paraId="2C93A0D3" w14:textId="493FF0DA" w:rsidTr="008C445B">
        <w:trPr>
          <w:trHeight w:val="32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1C35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Strengthening Patient Voices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AD19" w14:textId="615D9976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4A49" w14:textId="5ED524E6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C392" w14:textId="77777777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</w:tr>
      <w:tr w:rsidR="008C445B" w14:paraId="7C8EFCBC" w14:textId="05E692DB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8204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UK Awareness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69B" w14:textId="31F56E03" w:rsidR="008C445B" w:rsidRDefault="008C445B" w:rsidP="008C445B">
            <w:pPr>
              <w:ind w:left="2"/>
              <w:jc w:val="center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A94E" w14:textId="2F8A367E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  <w:r w:rsidRPr="008C445B">
              <w:rPr>
                <w:bCs/>
                <w:sz w:val="24"/>
                <w:szCs w:val="32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94BA" w14:textId="77777777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</w:tr>
      <w:tr w:rsidR="008C445B" w14:paraId="5689CBAD" w14:textId="0702941E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AB9D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CoMO Conference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A40E" w14:textId="64594B99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>Yes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5D44" w14:textId="50B625E4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EFC9" w14:textId="77777777" w:rsidR="008C445B" w:rsidRPr="008C445B" w:rsidRDefault="008C445B" w:rsidP="008C445B">
            <w:pPr>
              <w:ind w:left="123"/>
              <w:jc w:val="center"/>
              <w:rPr>
                <w:bCs/>
                <w:sz w:val="24"/>
                <w:szCs w:val="32"/>
              </w:rPr>
            </w:pPr>
          </w:p>
        </w:tc>
      </w:tr>
    </w:tbl>
    <w:p w14:paraId="7F5791BF" w14:textId="77777777" w:rsidR="00B90D74" w:rsidRDefault="008C445B">
      <w:pPr>
        <w:spacing w:after="47"/>
      </w:pPr>
      <w:r>
        <w:t xml:space="preserve"> </w:t>
      </w:r>
    </w:p>
    <w:p w14:paraId="5D7F4DC9" w14:textId="77777777" w:rsidR="00B90D74" w:rsidRDefault="008C445B">
      <w:pPr>
        <w:pStyle w:val="Heading1"/>
        <w:ind w:left="108"/>
      </w:pPr>
      <w:r>
        <w:t>Projects funded by: Sanofi</w:t>
      </w:r>
      <w:r>
        <w:rPr>
          <w:color w:val="000000"/>
        </w:rPr>
        <w:t xml:space="preserve"> </w:t>
      </w:r>
    </w:p>
    <w:p w14:paraId="77D80C88" w14:textId="77777777" w:rsidR="00B90D74" w:rsidRDefault="008C445B">
      <w:pPr>
        <w:spacing w:after="0"/>
      </w:pPr>
      <w:r>
        <w:rPr>
          <w:sz w:val="27"/>
        </w:rPr>
        <w:t xml:space="preserve"> </w:t>
      </w:r>
    </w:p>
    <w:tbl>
      <w:tblPr>
        <w:tblStyle w:val="TableGrid"/>
        <w:tblW w:w="8292" w:type="dxa"/>
        <w:tblInd w:w="132" w:type="dxa"/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1392"/>
        <w:gridCol w:w="1394"/>
        <w:gridCol w:w="1394"/>
      </w:tblGrid>
      <w:tr w:rsidR="008C445B" w14:paraId="5A3FD884" w14:textId="29607F25" w:rsidTr="008C445B">
        <w:trPr>
          <w:trHeight w:val="27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88E" w14:textId="77777777" w:rsidR="008C445B" w:rsidRDefault="008C445B" w:rsidP="008C445B">
            <w:pPr>
              <w:ind w:left="110"/>
            </w:pPr>
            <w:r>
              <w:rPr>
                <w:b/>
                <w:sz w:val="20"/>
              </w:rPr>
              <w:t xml:space="preserve">Project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1CD3" w14:textId="77777777" w:rsidR="008C445B" w:rsidRDefault="008C445B" w:rsidP="008C445B">
            <w:pPr>
              <w:ind w:left="115"/>
              <w:jc w:val="center"/>
            </w:pPr>
            <w:r>
              <w:rPr>
                <w:b/>
                <w:sz w:val="20"/>
              </w:rPr>
              <w:t xml:space="preserve">Y/E Mar 22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9A9A" w14:textId="77777777" w:rsidR="008C445B" w:rsidRDefault="008C445B" w:rsidP="008C445B">
            <w:pPr>
              <w:ind w:left="118"/>
              <w:jc w:val="center"/>
            </w:pPr>
            <w:r>
              <w:rPr>
                <w:b/>
                <w:sz w:val="20"/>
              </w:rPr>
              <w:t xml:space="preserve">Y/E Mar 23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7FE3" w14:textId="2E5E57B5" w:rsidR="008C445B" w:rsidRDefault="008C445B" w:rsidP="008C445B">
            <w:pPr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Y/E Mar 23 </w:t>
            </w:r>
          </w:p>
        </w:tc>
      </w:tr>
      <w:tr w:rsidR="008C445B" w14:paraId="1CB9CDC9" w14:textId="26091251" w:rsidTr="008C445B">
        <w:trPr>
          <w:trHeight w:val="64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203C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Roadmap Engagement &amp; Advocacy </w:t>
            </w:r>
          </w:p>
          <w:p w14:paraId="757B874B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Programme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4614" w14:textId="77777777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4409" w14:textId="77777777" w:rsidR="008C445B" w:rsidRDefault="008C445B" w:rsidP="008C445B">
            <w:pPr>
              <w:ind w:left="125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61CD" w14:textId="745795CA" w:rsidR="008C445B" w:rsidRDefault="008C445B" w:rsidP="008C445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</w:p>
        </w:tc>
      </w:tr>
      <w:tr w:rsidR="008C445B" w14:paraId="1533238D" w14:textId="2084CE0A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5A8F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Meningitis Progress Tracker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BA9D" w14:textId="77777777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5D6" w14:textId="77777777" w:rsidR="008C445B" w:rsidRDefault="008C445B" w:rsidP="008C445B">
            <w:pPr>
              <w:ind w:left="125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23EF" w14:textId="5F1A5AD2" w:rsidR="008C445B" w:rsidRDefault="008C445B" w:rsidP="008C445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</w:p>
        </w:tc>
      </w:tr>
      <w:tr w:rsidR="008C445B" w14:paraId="16173C53" w14:textId="552C5A8B" w:rsidTr="008C445B">
        <w:trPr>
          <w:trHeight w:val="32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A5C5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MRF Symposium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555D" w14:textId="77777777" w:rsidR="008C445B" w:rsidRDefault="008C445B" w:rsidP="008C445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4A9" w14:textId="77777777" w:rsidR="008C445B" w:rsidRDefault="008C445B" w:rsidP="008C445B">
            <w:pPr>
              <w:ind w:left="125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74B8" w14:textId="4E21C36C" w:rsidR="008C445B" w:rsidRDefault="008C445B" w:rsidP="008C445B">
            <w:pPr>
              <w:ind w:left="125"/>
              <w:jc w:val="center"/>
              <w:rPr>
                <w:sz w:val="24"/>
              </w:rPr>
            </w:pPr>
          </w:p>
        </w:tc>
      </w:tr>
      <w:tr w:rsidR="008C445B" w14:paraId="66E347B4" w14:textId="3D7C71BD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0955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MRF Conference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6FC8" w14:textId="77777777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274B" w14:textId="77777777" w:rsidR="008C445B" w:rsidRDefault="008C445B" w:rsidP="008C445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0A8" w14:textId="0052DC1B" w:rsidR="008C445B" w:rsidRDefault="008C445B" w:rsidP="008C44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</w:tr>
      <w:tr w:rsidR="008C445B" w14:paraId="3934C53A" w14:textId="096B8470" w:rsidTr="008C445B">
        <w:trPr>
          <w:trHeight w:val="32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ADF7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Global Meningitis Genome Partnership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353C" w14:textId="77777777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3568" w14:textId="77777777" w:rsidR="008C445B" w:rsidRDefault="008C445B" w:rsidP="008C445B">
            <w:pPr>
              <w:ind w:left="125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6346" w14:textId="3E38107A" w:rsidR="008C445B" w:rsidRDefault="008C445B" w:rsidP="008C445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</w:p>
        </w:tc>
      </w:tr>
      <w:tr w:rsidR="008C445B" w14:paraId="35C6FB59" w14:textId="1521632D" w:rsidTr="008C445B">
        <w:trPr>
          <w:trHeight w:val="32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11DF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Strengthening Patient Voices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0E78" w14:textId="77777777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D40D" w14:textId="77777777" w:rsidR="008C445B" w:rsidRDefault="008C445B" w:rsidP="008C445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7ACF" w14:textId="07DCF4A3" w:rsidR="008C445B" w:rsidRDefault="008C445B" w:rsidP="008C44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45B" w14:paraId="02CDB4A3" w14:textId="71021949" w:rsidTr="008C445B">
        <w:trPr>
          <w:trHeight w:val="32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4C4A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Global Awareness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85FA" w14:textId="77777777" w:rsidR="008C445B" w:rsidRDefault="008C445B" w:rsidP="008C445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845D" w14:textId="77777777" w:rsidR="008C445B" w:rsidRDefault="008C445B" w:rsidP="008C445B">
            <w:pPr>
              <w:ind w:left="125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E74C" w14:textId="42A1BC4C" w:rsidR="008C445B" w:rsidRDefault="008C445B" w:rsidP="008C445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</w:p>
        </w:tc>
      </w:tr>
      <w:tr w:rsidR="008C445B" w14:paraId="5E57A1CA" w14:textId="6A065075" w:rsidTr="008C445B">
        <w:trPr>
          <w:trHeight w:val="32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8451" w14:textId="77777777" w:rsidR="008C445B" w:rsidRDefault="008C445B" w:rsidP="008C445B">
            <w:pPr>
              <w:ind w:left="110"/>
            </w:pPr>
            <w:r>
              <w:rPr>
                <w:sz w:val="24"/>
              </w:rPr>
              <w:t xml:space="preserve">CoMO Conference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E65" w14:textId="77777777" w:rsidR="008C445B" w:rsidRDefault="008C445B" w:rsidP="008C445B">
            <w:pPr>
              <w:ind w:left="123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0258" w14:textId="77777777" w:rsidR="008C445B" w:rsidRDefault="008C445B" w:rsidP="008C445B">
            <w:pPr>
              <w:ind w:left="125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9078" w14:textId="51C19A75" w:rsidR="008C445B" w:rsidRDefault="008C445B" w:rsidP="008C445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Yes </w:t>
            </w:r>
          </w:p>
        </w:tc>
      </w:tr>
    </w:tbl>
    <w:p w14:paraId="193E7149" w14:textId="77777777" w:rsidR="00B90D74" w:rsidRDefault="008C445B">
      <w:pPr>
        <w:spacing w:after="0"/>
      </w:pPr>
      <w:r>
        <w:rPr>
          <w:sz w:val="26"/>
        </w:rPr>
        <w:t xml:space="preserve"> </w:t>
      </w:r>
    </w:p>
    <w:p w14:paraId="0B8CBD10" w14:textId="77777777" w:rsidR="00B90D74" w:rsidRDefault="008C445B">
      <w:pPr>
        <w:pStyle w:val="Heading1"/>
        <w:ind w:left="108"/>
      </w:pPr>
      <w:r>
        <w:t>Projects funded by: Serum Institute of India</w:t>
      </w:r>
      <w:r>
        <w:rPr>
          <w:color w:val="000000"/>
        </w:rPr>
        <w:t xml:space="preserve"> </w:t>
      </w:r>
    </w:p>
    <w:p w14:paraId="313DC37D" w14:textId="77777777" w:rsidR="00B90D74" w:rsidRDefault="008C445B">
      <w:pPr>
        <w:spacing w:after="0"/>
      </w:pPr>
      <w:r>
        <w:rPr>
          <w:sz w:val="28"/>
        </w:rPr>
        <w:t xml:space="preserve"> </w:t>
      </w:r>
    </w:p>
    <w:tbl>
      <w:tblPr>
        <w:tblStyle w:val="TableGrid"/>
        <w:tblW w:w="8292" w:type="dxa"/>
        <w:tblInd w:w="132" w:type="dxa"/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1392"/>
        <w:gridCol w:w="1394"/>
        <w:gridCol w:w="1394"/>
      </w:tblGrid>
      <w:tr w:rsidR="008C445B" w14:paraId="2CE75A04" w14:textId="287049A2" w:rsidTr="008C445B">
        <w:trPr>
          <w:trHeight w:val="27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607D" w14:textId="77777777" w:rsidR="008C445B" w:rsidRDefault="008C445B">
            <w:pPr>
              <w:ind w:left="110"/>
            </w:pPr>
            <w:r>
              <w:rPr>
                <w:b/>
                <w:sz w:val="20"/>
              </w:rPr>
              <w:t xml:space="preserve">Project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DA4A" w14:textId="77777777" w:rsidR="008C445B" w:rsidRDefault="008C445B">
            <w:pPr>
              <w:ind w:left="115"/>
              <w:jc w:val="center"/>
            </w:pPr>
            <w:r>
              <w:rPr>
                <w:b/>
                <w:sz w:val="20"/>
              </w:rPr>
              <w:t xml:space="preserve">Y/E Mar 22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2903" w14:textId="77777777" w:rsidR="008C445B" w:rsidRDefault="008C445B">
            <w:pPr>
              <w:ind w:left="118"/>
              <w:jc w:val="center"/>
            </w:pPr>
            <w:r>
              <w:rPr>
                <w:b/>
                <w:sz w:val="20"/>
              </w:rPr>
              <w:t xml:space="preserve">Y/E Mar 23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A5B0" w14:textId="5F038909" w:rsidR="008C445B" w:rsidRDefault="008C445B">
            <w:pPr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Y/E Mar 24</w:t>
            </w:r>
          </w:p>
        </w:tc>
      </w:tr>
      <w:tr w:rsidR="008C445B" w14:paraId="37FA7F06" w14:textId="177248FA" w:rsidTr="008C445B">
        <w:trPr>
          <w:trHeight w:val="64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F9B9" w14:textId="076984EA" w:rsidR="008C445B" w:rsidRDefault="008C445B">
            <w:pPr>
              <w:ind w:left="110"/>
              <w:rPr>
                <w:sz w:val="24"/>
              </w:rPr>
            </w:pPr>
            <w:r>
              <w:rPr>
                <w:sz w:val="24"/>
              </w:rPr>
              <w:t>MRF Conference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CA7C" w14:textId="77777777" w:rsidR="008C445B" w:rsidRDefault="008C445B">
            <w:pPr>
              <w:ind w:left="123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D501" w14:textId="77777777" w:rsidR="008C445B" w:rsidRDefault="008C445B">
            <w:pPr>
              <w:ind w:left="125"/>
              <w:jc w:val="center"/>
              <w:rPr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5200" w14:textId="098E5CF5" w:rsidR="008C445B" w:rsidRDefault="008C445B">
            <w:pPr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 w:rsidR="008C445B" w14:paraId="70CB7806" w14:textId="6E647FCC" w:rsidTr="008C445B">
        <w:trPr>
          <w:trHeight w:val="64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2418" w14:textId="77777777" w:rsidR="008C445B" w:rsidRDefault="008C445B">
            <w:pPr>
              <w:ind w:left="110"/>
            </w:pPr>
            <w:r>
              <w:rPr>
                <w:sz w:val="24"/>
              </w:rPr>
              <w:t xml:space="preserve">Roadmap Engagement &amp; Advocacy Programme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9582" w14:textId="77777777" w:rsidR="008C445B" w:rsidRDefault="008C445B">
            <w:pPr>
              <w:ind w:left="123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8AD2" w14:textId="77777777" w:rsidR="008C445B" w:rsidRDefault="008C445B">
            <w:pPr>
              <w:ind w:left="125"/>
              <w:jc w:val="center"/>
            </w:pPr>
            <w:r>
              <w:rPr>
                <w:sz w:val="24"/>
              </w:rPr>
              <w:t xml:space="preserve">Yes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9EFC" w14:textId="77777777" w:rsidR="008C445B" w:rsidRDefault="008C445B">
            <w:pPr>
              <w:ind w:left="125"/>
              <w:jc w:val="center"/>
              <w:rPr>
                <w:sz w:val="24"/>
              </w:rPr>
            </w:pPr>
          </w:p>
        </w:tc>
      </w:tr>
    </w:tbl>
    <w:p w14:paraId="48C860EF" w14:textId="77777777" w:rsidR="00B90D74" w:rsidRDefault="008C445B">
      <w:pPr>
        <w:spacing w:after="0"/>
      </w:pPr>
      <w:r>
        <w:t xml:space="preserve"> </w:t>
      </w:r>
    </w:p>
    <w:sectPr w:rsidR="00B90D74">
      <w:pgSz w:w="11911" w:h="16841"/>
      <w:pgMar w:top="320" w:right="879" w:bottom="1325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74"/>
    <w:rsid w:val="00160856"/>
    <w:rsid w:val="008779AF"/>
    <w:rsid w:val="008C445B"/>
    <w:rsid w:val="00B90D74"/>
    <w:rsid w:val="00C2508B"/>
    <w:rsid w:val="00C4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D2AF"/>
  <w15:docId w15:val="{45D2E445-010A-4E2E-B8A1-DB1603D0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59" w:lineRule="auto"/>
      <w:ind w:left="123" w:hanging="10"/>
      <w:outlineLvl w:val="0"/>
    </w:pPr>
    <w:rPr>
      <w:rFonts w:ascii="Calibri" w:eastAsia="Calibri" w:hAnsi="Calibri" w:cs="Calibri"/>
      <w:color w:val="562C8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62C8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97789c-b1e3-4cfd-80d3-74585935a703" xsi:nil="true"/>
    <lcf76f155ced4ddcb4097134ff3c332f xmlns="0ec3b571-d2ea-4df5-82e5-ba22b805d9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EBA62280EF84EA912D0A749054040" ma:contentTypeVersion="15" ma:contentTypeDescription="Create a new document." ma:contentTypeScope="" ma:versionID="c701981b7ac91184db3da8014e3db2b7">
  <xsd:schema xmlns:xsd="http://www.w3.org/2001/XMLSchema" xmlns:xs="http://www.w3.org/2001/XMLSchema" xmlns:p="http://schemas.microsoft.com/office/2006/metadata/properties" xmlns:ns2="0ec3b571-d2ea-4df5-82e5-ba22b805d9ad" xmlns:ns3="0f97789c-b1e3-4cfd-80d3-74585935a703" targetNamespace="http://schemas.microsoft.com/office/2006/metadata/properties" ma:root="true" ma:fieldsID="5cf112dd6f3bec53f42d9da4483fe870" ns2:_="" ns3:_="">
    <xsd:import namespace="0ec3b571-d2ea-4df5-82e5-ba22b805d9ad"/>
    <xsd:import namespace="0f97789c-b1e3-4cfd-80d3-74585935a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3b571-d2ea-4df5-82e5-ba22b805d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0d971e7-019a-404f-86a3-79ba66091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7789c-b1e3-4cfd-80d3-74585935a7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d5fa6f-6a29-45f7-93b4-a24aa1f105c9}" ma:internalName="TaxCatchAll" ma:showField="CatchAllData" ma:web="0f97789c-b1e3-4cfd-80d3-74585935a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6C920-85E6-4862-BF20-5A47B5A5A4E6}">
  <ds:schemaRefs>
    <ds:schemaRef ds:uri="http://schemas.microsoft.com/office/2006/metadata/properties"/>
    <ds:schemaRef ds:uri="http://schemas.microsoft.com/office/infopath/2007/PartnerControls"/>
    <ds:schemaRef ds:uri="0f97789c-b1e3-4cfd-80d3-74585935a703"/>
    <ds:schemaRef ds:uri="0ec3b571-d2ea-4df5-82e5-ba22b805d9ad"/>
  </ds:schemaRefs>
</ds:datastoreItem>
</file>

<file path=customXml/itemProps2.xml><?xml version="1.0" encoding="utf-8"?>
<ds:datastoreItem xmlns:ds="http://schemas.openxmlformats.org/officeDocument/2006/customXml" ds:itemID="{FCDBBCE7-4222-4405-B936-530CCC329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3E176-83A2-47EC-A3F2-1EAC44DC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3b571-d2ea-4df5-82e5-ba22b805d9ad"/>
    <ds:schemaRef ds:uri="0f97789c-b1e3-4cfd-80d3-74585935a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Currie</dc:creator>
  <cp:keywords/>
  <cp:lastModifiedBy>Tomas Rene</cp:lastModifiedBy>
  <cp:revision>2</cp:revision>
  <dcterms:created xsi:type="dcterms:W3CDTF">2025-05-30T07:57:00Z</dcterms:created>
  <dcterms:modified xsi:type="dcterms:W3CDTF">2025-05-30T07:57:00Z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0x010100541EBA62280EF84EA912D0A749054040</vt:lpwstr>
  </property>
</Properties>
</file>